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right="0" w:rightChars="0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附件: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right="0" w:rightChars="0"/>
        <w:jc w:val="center"/>
        <w:outlineLvl w:val="9"/>
        <w:rPr>
          <w:rFonts w:hint="eastAsia" w:ascii="方正小标宋简体" w:hAnsi="方正小标宋简体" w:eastAsia="方正小标宋简体" w:cs="方正小标宋简体"/>
          <w:bCs/>
          <w:spacing w:val="-18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pacing w:val="-18"/>
          <w:sz w:val="36"/>
          <w:szCs w:val="36"/>
        </w:rPr>
        <w:t>安徽国际商务职业教育集团一届三次会议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right="0" w:rightChars="0"/>
        <w:jc w:val="center"/>
        <w:outlineLvl w:val="9"/>
        <w:rPr>
          <w:rFonts w:hint="eastAsia" w:ascii="方正小标宋简体" w:hAnsi="方正小标宋简体" w:eastAsia="方正小标宋简体" w:cs="方正小标宋简体"/>
          <w:bCs/>
          <w:spacing w:val="-18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8"/>
          <w:sz w:val="36"/>
          <w:szCs w:val="36"/>
        </w:rPr>
        <w:t>报 名 回 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right="0" w:rightChars="0"/>
        <w:jc w:val="center"/>
        <w:outlineLvl w:val="9"/>
        <w:rPr>
          <w:rFonts w:hint="eastAsia" w:ascii="方正小标宋简体" w:hAnsi="方正小标宋简体" w:eastAsia="方正小标宋简体" w:cs="方正小标宋简体"/>
          <w:bCs/>
          <w:spacing w:val="-18"/>
          <w:sz w:val="36"/>
          <w:szCs w:val="36"/>
        </w:rPr>
      </w:pPr>
    </w:p>
    <w:tbl>
      <w:tblPr>
        <w:tblStyle w:val="4"/>
        <w:tblW w:w="9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544"/>
        <w:gridCol w:w="1402"/>
        <w:gridCol w:w="1236"/>
        <w:gridCol w:w="1611"/>
        <w:gridCol w:w="1573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姓  名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性  别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职  务</w:t>
            </w: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移动电话</w:t>
            </w: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QQ号码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  <w:tc>
          <w:tcPr>
            <w:tcW w:w="15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right="0" w:rightChars="0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注: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请于2018年4月20日前将回执发送至邮箱：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"mailto:258659317@qq.com"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3"/>
          <w:rFonts w:hint="eastAsia" w:ascii="仿宋_GB2312" w:hAnsi="仿宋_GB2312" w:eastAsia="仿宋_GB2312" w:cs="仿宋_GB2312"/>
          <w:color w:val="auto"/>
          <w:sz w:val="32"/>
          <w:szCs w:val="32"/>
        </w:rPr>
        <w:t>258659317@qq.com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请将报名信息填写齐全，便于做好会议服务和反馈会议有关信息等工作。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right="0" w:rightChars="0" w:firstLine="413"/>
        <w:outlineLvl w:val="9"/>
        <w:rPr>
          <w:rFonts w:hint="eastAsia" w:ascii="仿宋_GB2312" w:hAnsi="仿宋_GB2312" w:eastAsia="仿宋_GB2312" w:cs="仿宋_GB2312"/>
          <w:color w:val="6B6B6B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right="0" w:rightChars="0" w:firstLine="413"/>
        <w:outlineLvl w:val="9"/>
        <w:rPr>
          <w:rFonts w:hint="eastAsia" w:ascii="仿宋_GB2312" w:hAnsi="仿宋_GB2312" w:eastAsia="仿宋_GB2312" w:cs="仿宋_GB2312"/>
          <w:color w:val="6B6B6B"/>
          <w:sz w:val="31"/>
          <w:szCs w:val="31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right="0" w:rightChars="0" w:firstLine="413"/>
        <w:outlineLvl w:val="9"/>
        <w:rPr>
          <w:rFonts w:hint="eastAsia" w:ascii="仿宋_GB2312" w:hAnsi="仿宋_GB2312" w:eastAsia="仿宋_GB2312" w:cs="仿宋_GB2312"/>
          <w:color w:val="6B6B6B"/>
          <w:sz w:val="31"/>
          <w:szCs w:val="31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right="0" w:rightChars="0" w:firstLine="413"/>
        <w:outlineLvl w:val="9"/>
        <w:rPr>
          <w:rFonts w:hint="eastAsia" w:ascii="仿宋_GB2312" w:hAnsi="仿宋_GB2312" w:eastAsia="仿宋_GB2312" w:cs="仿宋_GB2312"/>
          <w:color w:val="6B6B6B"/>
          <w:sz w:val="31"/>
          <w:szCs w:val="31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B064B"/>
    <w:rsid w:val="5BEB064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6B6B6B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2018-04-08T06:13:00Z</dcterms:created>
  <dc:creator>叶子</dc:creator>
  <cp:lastModifiedBy>叶子</cp:lastModifiedBy>
  <dcterms:modified xsi:type="dcterms:W3CDTF">2018-04-08T06:13:57Z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